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76" w:rsidRDefault="00A06176" w:rsidP="00A061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DE ESTADO DA SAÚDE</w:t>
      </w:r>
    </w:p>
    <w:p w:rsidR="00A06176" w:rsidRDefault="00A06176" w:rsidP="00A061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ESCOLA DE SAÚDE PÚBLICA DO PARANÁ (ESSP-CFRH)</w:t>
      </w:r>
    </w:p>
    <w:p w:rsidR="00A06176" w:rsidRDefault="00A06176" w:rsidP="00A061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 DE ESPECIALIZAÇÃO EM SAÚDE PÚBLICA</w:t>
      </w:r>
    </w:p>
    <w:p w:rsidR="00A06176" w:rsidRDefault="00A06176" w:rsidP="00A061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MÓDULO I: Saúde, Sociedade e Saúde </w:t>
      </w:r>
      <w:proofErr w:type="gramStart"/>
      <w:r>
        <w:rPr>
          <w:rFonts w:ascii="Arial" w:hAnsi="Arial" w:cs="Arial"/>
          <w:sz w:val="24"/>
          <w:szCs w:val="24"/>
        </w:rPr>
        <w:t>Pública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06176" w:rsidRDefault="00A06176" w:rsidP="00A061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Instrutora: Maria Helena Leviski Alves </w:t>
      </w:r>
    </w:p>
    <w:p w:rsidR="00A06176" w:rsidRDefault="00A06176" w:rsidP="00A06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6176" w:rsidRDefault="00A06176" w:rsidP="00A06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6176" w:rsidRDefault="00A06176" w:rsidP="00A06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PLANO DE TRABALHO</w:t>
      </w:r>
    </w:p>
    <w:p w:rsidR="00A06176" w:rsidRDefault="00A06176" w:rsidP="00A06176">
      <w:pPr>
        <w:rPr>
          <w:rFonts w:ascii="Arial" w:hAnsi="Arial" w:cs="Arial"/>
          <w:sz w:val="24"/>
          <w:szCs w:val="24"/>
        </w:rPr>
      </w:pPr>
    </w:p>
    <w:p w:rsidR="00A06176" w:rsidRDefault="00A06176" w:rsidP="00A061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Carga Horária Total: 32 horas        Carga Horária Diária: 08 horas</w:t>
      </w:r>
      <w:proofErr w:type="gramStart"/>
      <w:r>
        <w:rPr>
          <w:rFonts w:ascii="Arial" w:hAnsi="Arial" w:cs="Arial"/>
          <w:sz w:val="24"/>
          <w:szCs w:val="24"/>
        </w:rPr>
        <w:t xml:space="preserve">    </w:t>
      </w:r>
    </w:p>
    <w:p w:rsidR="00A06176" w:rsidRDefault="00A06176" w:rsidP="00A06176">
      <w:pPr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 xml:space="preserve">Datas: 12/13/14 e 15/ 09                 Período: Manhã e Tarde </w:t>
      </w:r>
    </w:p>
    <w:p w:rsidR="00A06176" w:rsidRDefault="00A06176" w:rsidP="00A06176">
      <w:pPr>
        <w:rPr>
          <w:rFonts w:ascii="Arial" w:hAnsi="Arial" w:cs="Arial"/>
          <w:sz w:val="24"/>
          <w:szCs w:val="24"/>
        </w:rPr>
      </w:pPr>
    </w:p>
    <w:p w:rsidR="00A06176" w:rsidRDefault="00A06176" w:rsidP="00A061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4"/>
          <w:szCs w:val="24"/>
        </w:rPr>
        <w:t xml:space="preserve"> Contextualização da relação entre a saúde e a sociedade, considerando as transformações ocorridas ao longo do tempo e seu impacto na evolução do cuidado em saúde pública. Reconhecimento das especificidades sociais, históricas e culturais que fundamentam as concepções de sociedade e saúde, com ênfase nas questões de gênero. </w:t>
      </w:r>
    </w:p>
    <w:p w:rsidR="00A06176" w:rsidRDefault="00A06176" w:rsidP="00A061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Conteúdo Programático:</w:t>
      </w:r>
    </w:p>
    <w:p w:rsidR="00A06176" w:rsidRDefault="00A06176" w:rsidP="00A06176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História da Saúde Pública</w:t>
      </w:r>
    </w:p>
    <w:p w:rsidR="00A06176" w:rsidRDefault="00A06176" w:rsidP="00A0617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processo histórico e a compreensão do contexto atual de saúde pública.</w:t>
      </w:r>
    </w:p>
    <w:p w:rsidR="00A06176" w:rsidRDefault="00A06176" w:rsidP="00A0617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Concepções sócio históricas de saúde e doença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A06176" w:rsidRDefault="00A06176" w:rsidP="00A0617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Processo saúde- doença e o impacto dos determinantes sociais. </w:t>
      </w:r>
    </w:p>
    <w:p w:rsidR="00A06176" w:rsidRDefault="00A06176" w:rsidP="00A06176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Relação entre os modos de produção e as condições de saúde. </w:t>
      </w:r>
    </w:p>
    <w:p w:rsidR="00A06176" w:rsidRDefault="00A06176" w:rsidP="00A06176">
      <w:pPr>
        <w:rPr>
          <w:rFonts w:ascii="Arial" w:hAnsi="Arial" w:cs="Arial"/>
          <w:b/>
          <w:i/>
          <w:sz w:val="24"/>
          <w:szCs w:val="24"/>
        </w:rPr>
      </w:pPr>
    </w:p>
    <w:p w:rsidR="00A06176" w:rsidRDefault="00A06176" w:rsidP="00A06176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Estado Poder e Sociedade</w:t>
      </w:r>
    </w:p>
    <w:p w:rsidR="00A06176" w:rsidRDefault="00A06176" w:rsidP="00A06176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Concepções de Estado, estado de Bem- Estar e Estado Mínimo.</w:t>
      </w:r>
    </w:p>
    <w:p w:rsidR="00A06176" w:rsidRDefault="00A06176" w:rsidP="00A06176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Políticas Públicas- definições e </w:t>
      </w:r>
      <w:proofErr w:type="gramStart"/>
      <w:r>
        <w:rPr>
          <w:rFonts w:ascii="Arial" w:hAnsi="Arial" w:cs="Arial"/>
          <w:sz w:val="24"/>
          <w:szCs w:val="24"/>
        </w:rPr>
        <w:t>estrutura histórico</w:t>
      </w:r>
      <w:proofErr w:type="gramEnd"/>
      <w:r>
        <w:rPr>
          <w:rFonts w:ascii="Arial" w:hAnsi="Arial" w:cs="Arial"/>
          <w:sz w:val="24"/>
          <w:szCs w:val="24"/>
        </w:rPr>
        <w:t>- social.</w:t>
      </w:r>
    </w:p>
    <w:p w:rsidR="00A06176" w:rsidRDefault="00A06176" w:rsidP="00A06176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fatos relevantes, o acompanhamento da política e dos programas e os desafios do campo socia</w:t>
      </w:r>
      <w:r w:rsidR="00831C07">
        <w:rPr>
          <w:rFonts w:ascii="Arial" w:hAnsi="Arial" w:cs="Arial"/>
          <w:sz w:val="24"/>
          <w:szCs w:val="24"/>
        </w:rPr>
        <w:t xml:space="preserve">l da política pública (com foco </w:t>
      </w:r>
      <w:r>
        <w:rPr>
          <w:rFonts w:ascii="Arial" w:hAnsi="Arial" w:cs="Arial"/>
          <w:sz w:val="24"/>
          <w:szCs w:val="24"/>
        </w:rPr>
        <w:t>nos setores prioritários: previdência social, a assistência social, saúde, educação, cultura, trabalho, desenvolvimento rural, igualdade racial e igualdade de gênero).</w:t>
      </w:r>
    </w:p>
    <w:p w:rsidR="00A06176" w:rsidRDefault="00A06176" w:rsidP="00A06176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Dimensão, conceito e as inter-relações entre os poderes político, técnico e administrativo.</w:t>
      </w:r>
    </w:p>
    <w:p w:rsidR="00A06176" w:rsidRDefault="00A06176" w:rsidP="00A06176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movimentos sociais históricos e o impacto nas práticas de saúde.</w:t>
      </w:r>
    </w:p>
    <w:p w:rsidR="00A06176" w:rsidRDefault="00A06176" w:rsidP="00A06176">
      <w:pPr>
        <w:ind w:left="360"/>
        <w:rPr>
          <w:rFonts w:ascii="Arial" w:hAnsi="Arial" w:cs="Arial"/>
          <w:sz w:val="24"/>
          <w:szCs w:val="24"/>
        </w:rPr>
      </w:pPr>
    </w:p>
    <w:p w:rsidR="00A06176" w:rsidRDefault="00A06176" w:rsidP="00A06176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Cultura e Sociedade</w:t>
      </w:r>
    </w:p>
    <w:p w:rsidR="00A06176" w:rsidRDefault="00A06176" w:rsidP="00A06176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História e contexto atual do cuidado com a vida em diferentes populações e culturas: ocidental, oriental, quilombolas, indígenas, dentre outros.</w:t>
      </w:r>
    </w:p>
    <w:p w:rsidR="00A06176" w:rsidRDefault="00A06176" w:rsidP="00A06176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cuidado de si, das pessoas e do cuidador, como questão cultural.</w:t>
      </w:r>
    </w:p>
    <w:p w:rsidR="00A06176" w:rsidRDefault="00A06176" w:rsidP="00A06176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impacto das relações de gênero na saúde pública. </w:t>
      </w:r>
    </w:p>
    <w:p w:rsidR="00A06176" w:rsidRDefault="00A06176" w:rsidP="00A06176">
      <w:pPr>
        <w:ind w:left="360"/>
        <w:rPr>
          <w:rFonts w:ascii="Arial" w:hAnsi="Arial" w:cs="Arial"/>
          <w:sz w:val="24"/>
          <w:szCs w:val="24"/>
        </w:rPr>
      </w:pPr>
    </w:p>
    <w:p w:rsidR="00A06176" w:rsidRDefault="00A06176" w:rsidP="00A06176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Sequência de Atividades</w:t>
      </w:r>
    </w:p>
    <w:tbl>
      <w:tblPr>
        <w:tblStyle w:val="Tabelacomgrade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166"/>
        <w:gridCol w:w="1417"/>
        <w:gridCol w:w="5103"/>
        <w:gridCol w:w="6172"/>
      </w:tblGrid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Horário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Atividade/ Conteúdo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Metodologia</w:t>
            </w: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12/09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Manhã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08h00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09h30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do Grupo</w:t>
            </w:r>
          </w:p>
          <w:p w:rsidR="00A06176" w:rsidRDefault="00A06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do Curso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4F5325" w:rsidP="00237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Dinâmica de g</w:t>
            </w:r>
            <w:r w:rsidR="00237375">
              <w:rPr>
                <w:rFonts w:ascii="Arial" w:hAnsi="Arial" w:cs="Arial"/>
                <w:sz w:val="24"/>
                <w:szCs w:val="24"/>
              </w:rPr>
              <w:t>rupo</w:t>
            </w:r>
          </w:p>
          <w:p w:rsidR="00237375" w:rsidRDefault="004F5325" w:rsidP="002373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Exposição d</w:t>
            </w:r>
            <w:r w:rsidR="00237375">
              <w:rPr>
                <w:rFonts w:ascii="Arial" w:hAnsi="Arial" w:cs="Arial"/>
                <w:sz w:val="24"/>
                <w:szCs w:val="24"/>
              </w:rPr>
              <w:t>ialogada</w:t>
            </w: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09h30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09h45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Intervalo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09h45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10h15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Apresentação e discussão da Metodologia da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Problematização.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4F53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Exposição d</w:t>
            </w:r>
            <w:r w:rsidR="00A06176">
              <w:rPr>
                <w:rFonts w:ascii="Arial" w:hAnsi="Arial" w:cs="Arial"/>
                <w:sz w:val="24"/>
                <w:szCs w:val="24"/>
              </w:rPr>
              <w:t xml:space="preserve">ialogada </w:t>
            </w: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10h15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11h15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4F5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e Discussão do Módulo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4F53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Exposição dialogada com leitura da proposta de trabalho para o módulo</w:t>
            </w: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11h15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12h00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Discussão dos conceitos básicos do conteúdo do módulo: Sociedade e Cultura. Movimentos Sociais. Estado, Estado de Bem Estar, Estado Mínimo. Poder.  Saúde, Saúde Pública, Saúde Coletiva. Cuidado. Relações de Gênero.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E576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Trabalho em g</w:t>
            </w:r>
            <w:r w:rsidR="00A06176">
              <w:rPr>
                <w:rFonts w:ascii="Arial" w:hAnsi="Arial" w:cs="Arial"/>
                <w:sz w:val="24"/>
                <w:szCs w:val="24"/>
              </w:rPr>
              <w:t xml:space="preserve">rupo a partir de conhecimentos e experiências prévias </w:t>
            </w:r>
          </w:p>
          <w:p w:rsidR="00E57667" w:rsidRDefault="00E576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 grupos / 03 temas/ 02 grupos por tema </w:t>
            </w:r>
          </w:p>
          <w:p w:rsidR="00E57667" w:rsidRDefault="00E57667" w:rsidP="00E57667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Saúde Pública/ Saúde Coletiva</w:t>
            </w:r>
          </w:p>
          <w:p w:rsidR="00E57667" w:rsidRDefault="00E57667" w:rsidP="00E57667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Sociedade/ Estado/ Poder/ Políticas Públicas</w:t>
            </w:r>
          </w:p>
          <w:p w:rsidR="00E57667" w:rsidRPr="00E57667" w:rsidRDefault="00E57667" w:rsidP="00E57667">
            <w:pPr>
              <w:pStyle w:val="Pargrafoda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Saúde/ Cuidado/ Cultura</w:t>
            </w: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12h00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13h30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Intervalo Almoço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12/09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13h30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15h00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654D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Discussão dos conceitos básicos do conteúdo do módulo: Sociedade e Cultura. Movimentos Sociais. Estado, Estado de Bem Estar, Estado Mínimo. Poder.  Saúde, Saúde Pública, Saúde Coletiva. Cuidado. Relações de Gênero.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1F" w:rsidRDefault="00A06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Trabalho em Grupo</w:t>
            </w:r>
            <w:r w:rsidR="00D95C78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E873F0">
              <w:rPr>
                <w:rFonts w:ascii="Arial" w:hAnsi="Arial" w:cs="Arial"/>
                <w:sz w:val="24"/>
                <w:szCs w:val="24"/>
              </w:rPr>
              <w:t xml:space="preserve">grupos definidos na atividade anterior) </w:t>
            </w:r>
          </w:p>
          <w:p w:rsidR="00DA0A1F" w:rsidRDefault="00D95C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Textos</w:t>
            </w:r>
            <w:r w:rsidR="00DA0A1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95C78" w:rsidRDefault="00D95C78" w:rsidP="00AC2797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C2797">
              <w:rPr>
                <w:rFonts w:ascii="Arial" w:hAnsi="Arial" w:cs="Arial"/>
                <w:sz w:val="24"/>
                <w:szCs w:val="24"/>
              </w:rPr>
              <w:t xml:space="preserve">SOUZA, Luiz Eugenio Portella Fernandes de. Saúde Pública ou Saúde Coletiva? </w:t>
            </w:r>
            <w:r w:rsidRPr="00AC2797">
              <w:rPr>
                <w:rFonts w:ascii="Arial" w:hAnsi="Arial" w:cs="Arial"/>
                <w:b/>
                <w:sz w:val="24"/>
                <w:szCs w:val="24"/>
              </w:rPr>
              <w:t>Revista Espaço para a Saúde</w:t>
            </w:r>
            <w:r w:rsidRPr="00AC2797">
              <w:rPr>
                <w:rFonts w:ascii="Arial" w:hAnsi="Arial" w:cs="Arial"/>
                <w:sz w:val="24"/>
                <w:szCs w:val="24"/>
              </w:rPr>
              <w:t xml:space="preserve">. Londrina, V.15/ N 4/ P 07-21/ out. dez 20914. </w:t>
            </w:r>
            <w:r w:rsidR="00823662">
              <w:rPr>
                <w:rFonts w:ascii="Arial" w:hAnsi="Arial" w:cs="Arial"/>
                <w:sz w:val="24"/>
                <w:szCs w:val="24"/>
              </w:rPr>
              <w:t xml:space="preserve">Disponível em: </w:t>
            </w:r>
          </w:p>
          <w:p w:rsidR="00823662" w:rsidRDefault="00823662" w:rsidP="00823662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3662">
              <w:rPr>
                <w:rFonts w:ascii="Arial" w:hAnsi="Arial" w:cs="Arial"/>
                <w:sz w:val="24"/>
                <w:szCs w:val="24"/>
              </w:rPr>
              <w:t>http://www.uel.br/revistas/uel/index.</w:t>
            </w:r>
            <w:proofErr w:type="gramEnd"/>
            <w:r w:rsidRPr="00823662">
              <w:rPr>
                <w:rFonts w:ascii="Arial" w:hAnsi="Arial" w:cs="Arial"/>
                <w:sz w:val="24"/>
                <w:szCs w:val="24"/>
              </w:rPr>
              <w:t>php/espacoparasaude/article/viewFile/20686/pdf_53</w:t>
            </w:r>
          </w:p>
          <w:p w:rsidR="00AC2797" w:rsidRPr="00AC2797" w:rsidRDefault="00AC2797" w:rsidP="00AC2797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DA0A1F" w:rsidRDefault="001E5F81" w:rsidP="00AC2797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AC2797">
              <w:rPr>
                <w:rFonts w:ascii="Arial" w:hAnsi="Arial" w:cs="Arial"/>
                <w:sz w:val="24"/>
                <w:szCs w:val="24"/>
              </w:rPr>
              <w:t xml:space="preserve">BONETI, Lindomar </w:t>
            </w:r>
            <w:proofErr w:type="spellStart"/>
            <w:r w:rsidRPr="00AC2797">
              <w:rPr>
                <w:rFonts w:ascii="Arial" w:hAnsi="Arial" w:cs="Arial"/>
                <w:sz w:val="24"/>
                <w:szCs w:val="24"/>
              </w:rPr>
              <w:t>Wessler</w:t>
            </w:r>
            <w:proofErr w:type="spellEnd"/>
            <w:r w:rsidRPr="00AC2797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Estado, Sociedade Civil e Políticas Públicas. In </w:t>
            </w:r>
            <w:r w:rsidR="00AC2797" w:rsidRPr="00AC2797">
              <w:rPr>
                <w:rFonts w:ascii="Arial" w:hAnsi="Arial" w:cs="Arial"/>
                <w:sz w:val="24"/>
                <w:szCs w:val="24"/>
              </w:rPr>
              <w:t xml:space="preserve">BONETI, Lindomar </w:t>
            </w:r>
            <w:proofErr w:type="spellStart"/>
            <w:r w:rsidR="00AC2797" w:rsidRPr="00AC2797">
              <w:rPr>
                <w:rFonts w:ascii="Arial" w:hAnsi="Arial" w:cs="Arial"/>
                <w:sz w:val="24"/>
                <w:szCs w:val="24"/>
              </w:rPr>
              <w:t>Wessler</w:t>
            </w:r>
            <w:proofErr w:type="spellEnd"/>
            <w:r w:rsidR="00AC2797" w:rsidRPr="00AC279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C2797" w:rsidRPr="00C63EC8">
              <w:rPr>
                <w:rFonts w:ascii="Arial" w:hAnsi="Arial" w:cs="Arial"/>
                <w:b/>
                <w:sz w:val="24"/>
                <w:szCs w:val="24"/>
              </w:rPr>
              <w:t>Políticas Públicas por Dentro</w:t>
            </w:r>
            <w:r w:rsidR="00AC2797" w:rsidRPr="00AC2797">
              <w:rPr>
                <w:rFonts w:ascii="Arial" w:hAnsi="Arial" w:cs="Arial"/>
                <w:sz w:val="24"/>
                <w:szCs w:val="24"/>
              </w:rPr>
              <w:t xml:space="preserve">. 3ed. Ijuí: </w:t>
            </w:r>
            <w:proofErr w:type="spellStart"/>
            <w:r w:rsidR="00AC2797" w:rsidRPr="00AC2797">
              <w:rPr>
                <w:rFonts w:ascii="Arial" w:hAnsi="Arial" w:cs="Arial"/>
                <w:sz w:val="24"/>
                <w:szCs w:val="24"/>
              </w:rPr>
              <w:t>Unijuí</w:t>
            </w:r>
            <w:proofErr w:type="spellEnd"/>
            <w:r w:rsidR="00AC2797" w:rsidRPr="00AC2797">
              <w:rPr>
                <w:rFonts w:ascii="Arial" w:hAnsi="Arial" w:cs="Arial"/>
                <w:sz w:val="24"/>
                <w:szCs w:val="24"/>
              </w:rPr>
              <w:t xml:space="preserve">, 2011. </w:t>
            </w:r>
          </w:p>
          <w:p w:rsidR="00AC2797" w:rsidRPr="00B10EEE" w:rsidRDefault="00AC2797" w:rsidP="000820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0EEE" w:rsidRDefault="004D6244" w:rsidP="00B10EEE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78F4">
              <w:rPr>
                <w:rFonts w:ascii="Arial" w:hAnsi="Arial" w:cs="Arial"/>
                <w:sz w:val="24"/>
                <w:szCs w:val="24"/>
              </w:rPr>
              <w:t>UFMA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F278F4">
              <w:rPr>
                <w:rFonts w:ascii="Arial" w:hAnsi="Arial" w:cs="Arial"/>
                <w:sz w:val="24"/>
                <w:szCs w:val="24"/>
              </w:rPr>
              <w:t>Un</w:t>
            </w:r>
            <w:r>
              <w:rPr>
                <w:rFonts w:ascii="Arial" w:hAnsi="Arial" w:cs="Arial"/>
                <w:sz w:val="24"/>
                <w:szCs w:val="24"/>
              </w:rPr>
              <w:t>iversidade Federal do Maranhão.</w:t>
            </w:r>
            <w:r w:rsidRPr="00F278F4">
              <w:rPr>
                <w:rFonts w:ascii="Arial" w:hAnsi="Arial" w:cs="Arial"/>
                <w:sz w:val="24"/>
                <w:szCs w:val="24"/>
              </w:rPr>
              <w:t xml:space="preserve"> UNA-SUS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7730C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Universidade Aberta do SUS.</w:t>
            </w:r>
            <w:r w:rsidRPr="00F278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0EEE" w:rsidRPr="00B10EEE">
              <w:rPr>
                <w:rFonts w:ascii="Arial" w:hAnsi="Arial" w:cs="Arial"/>
                <w:b/>
                <w:sz w:val="24"/>
                <w:szCs w:val="24"/>
              </w:rPr>
              <w:t>SAÚDE E SOCIEDADE:</w:t>
            </w:r>
            <w:r w:rsidR="00B10EEE" w:rsidRPr="00B10EEE">
              <w:rPr>
                <w:rFonts w:ascii="Arial" w:hAnsi="Arial" w:cs="Arial"/>
                <w:sz w:val="24"/>
                <w:szCs w:val="24"/>
              </w:rPr>
              <w:t xml:space="preserve"> COMO ENTENDER A SAÚDE</w:t>
            </w:r>
            <w:r w:rsidR="00B10EE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5268D">
              <w:rPr>
                <w:rFonts w:ascii="Arial" w:hAnsi="Arial" w:cs="Arial"/>
                <w:sz w:val="24"/>
                <w:szCs w:val="24"/>
              </w:rPr>
              <w:t xml:space="preserve">Módulo2. Unidade 1, 2014. </w:t>
            </w:r>
          </w:p>
          <w:p w:rsidR="00823662" w:rsidRPr="00F76239" w:rsidRDefault="00F76239" w:rsidP="00823662">
            <w:pPr>
              <w:pStyle w:val="PargrafodaLista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7623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 xml:space="preserve">Disponível em: </w:t>
            </w:r>
            <w:hyperlink r:id="rId6" w:history="1">
              <w:r w:rsidRPr="00F76239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  <w:shd w:val="clear" w:color="auto" w:fill="FFFFFF"/>
                </w:rPr>
                <w:t>https://ares.unasus.gov.br/acervo/bitstream/handle/ARES/1184/Unidade%201.pdf</w:t>
              </w:r>
            </w:hyperlink>
            <w:r w:rsidRPr="00F7623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?</w:t>
            </w:r>
          </w:p>
          <w:p w:rsidR="00823662" w:rsidRPr="00F76239" w:rsidRDefault="00F76239" w:rsidP="00F76239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  <w:r w:rsidRPr="00F7623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Acesso em 05 set. 2016. </w:t>
            </w:r>
          </w:p>
          <w:p w:rsidR="00B10EEE" w:rsidRPr="00B10EEE" w:rsidRDefault="00B10EEE" w:rsidP="00B10EEE">
            <w:pPr>
              <w:pStyle w:val="PargrafodaLista"/>
              <w:rPr>
                <w:rFonts w:ascii="Arial" w:hAnsi="Arial" w:cs="Arial"/>
                <w:sz w:val="24"/>
                <w:szCs w:val="24"/>
              </w:rPr>
            </w:pPr>
          </w:p>
          <w:p w:rsidR="00C63EC8" w:rsidRDefault="00C63EC8" w:rsidP="00C63EC8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RATTI,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Alhethea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PEREIRA, Maria Thereza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Férrer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.;CENTA, Maria de Lourdes. </w:t>
            </w:r>
            <w:r w:rsidRPr="00C63EC8">
              <w:rPr>
                <w:rFonts w:ascii="Arial" w:hAnsi="Arial" w:cs="Arial"/>
                <w:sz w:val="24"/>
                <w:szCs w:val="24"/>
              </w:rPr>
              <w:t>A RELEVÂNCIA DA CULTURA NO CUIDADO ÀS FAMÍLIAS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C63EC8">
              <w:rPr>
                <w:rFonts w:ascii="Arial" w:hAnsi="Arial" w:cs="Arial"/>
                <w:b/>
                <w:sz w:val="24"/>
                <w:szCs w:val="24"/>
              </w:rPr>
              <w:t xml:space="preserve">Fam. Saúde </w:t>
            </w:r>
            <w:proofErr w:type="spellStart"/>
            <w:r w:rsidRPr="00C63EC8">
              <w:rPr>
                <w:rFonts w:ascii="Arial" w:hAnsi="Arial" w:cs="Arial"/>
                <w:b/>
                <w:sz w:val="24"/>
                <w:szCs w:val="24"/>
              </w:rPr>
              <w:t>Desenv</w:t>
            </w:r>
            <w:proofErr w:type="spellEnd"/>
            <w:proofErr w:type="gramStart"/>
            <w:r w:rsidRPr="00C63EC8">
              <w:rPr>
                <w:rFonts w:ascii="Arial" w:hAnsi="Arial" w:cs="Arial"/>
                <w:sz w:val="24"/>
                <w:szCs w:val="24"/>
              </w:rPr>
              <w:t>.,</w:t>
            </w:r>
            <w:proofErr w:type="gramEnd"/>
            <w:r w:rsidRPr="00C63EC8">
              <w:rPr>
                <w:rFonts w:ascii="Arial" w:hAnsi="Arial" w:cs="Arial"/>
                <w:sz w:val="24"/>
                <w:szCs w:val="24"/>
              </w:rPr>
              <w:t xml:space="preserve"> Curitiba, v.7, n.1, p.60-68, jan./abr. 2005</w:t>
            </w:r>
          </w:p>
          <w:p w:rsidR="00D064A3" w:rsidRDefault="00D064A3" w:rsidP="00D064A3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Disponível em:</w:t>
            </w:r>
          </w:p>
          <w:p w:rsidR="00D064A3" w:rsidRDefault="00B635FC" w:rsidP="00D064A3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D064A3" w:rsidRPr="004C47BE">
                <w:rPr>
                  <w:rStyle w:val="Hyperlink"/>
                  <w:rFonts w:ascii="Arial" w:hAnsi="Arial" w:cs="Arial"/>
                  <w:sz w:val="24"/>
                  <w:szCs w:val="24"/>
                </w:rPr>
                <w:t>http://revistas.ufpr.br/refased/article/viewFile/8054/5676</w:t>
              </w:r>
            </w:hyperlink>
          </w:p>
          <w:p w:rsidR="00D064A3" w:rsidRPr="00D064A3" w:rsidRDefault="00D064A3" w:rsidP="00D064A3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Acesso em: 05 set. 2016</w:t>
            </w:r>
          </w:p>
          <w:p w:rsidR="00D91ED3" w:rsidRPr="00153843" w:rsidRDefault="00D91ED3" w:rsidP="00153843">
            <w:pPr>
              <w:rPr>
                <w:rFonts w:ascii="Arial" w:hAnsi="Arial" w:cs="Arial"/>
                <w:sz w:val="24"/>
                <w:szCs w:val="24"/>
              </w:rPr>
            </w:pPr>
            <w:r w:rsidRPr="00153843">
              <w:rPr>
                <w:rFonts w:ascii="Arial" w:hAnsi="Arial" w:cs="Arial"/>
                <w:sz w:val="24"/>
                <w:szCs w:val="24"/>
              </w:rPr>
              <w:t xml:space="preserve">Retomada dos conceitos registrados pelos grupos anteriormente </w:t>
            </w: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15h00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16h00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 w:rsidP="00A06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Plenária para Apresentação dos Conceitos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5231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em grande grupo</w:t>
            </w: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16h00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17h30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Abertura Oficial do Curso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3E27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Cerimônia Oficial</w:t>
            </w: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13/09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Manhã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08h00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09h30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História da Saúde Pública </w:t>
            </w:r>
          </w:p>
          <w:p w:rsidR="00040923" w:rsidRDefault="00040923">
            <w:pPr>
              <w:rPr>
                <w:rFonts w:ascii="Arial" w:hAnsi="Arial" w:cs="Arial"/>
                <w:sz w:val="24"/>
                <w:szCs w:val="24"/>
              </w:rPr>
            </w:pPr>
          </w:p>
          <w:p w:rsidR="00040923" w:rsidRDefault="00040923">
            <w:pPr>
              <w:rPr>
                <w:rFonts w:ascii="Arial" w:hAnsi="Arial" w:cs="Arial"/>
                <w:sz w:val="24"/>
                <w:szCs w:val="24"/>
              </w:rPr>
            </w:pPr>
          </w:p>
          <w:p w:rsidR="00040923" w:rsidRDefault="00040923">
            <w:pPr>
              <w:rPr>
                <w:rFonts w:ascii="Arial" w:hAnsi="Arial" w:cs="Arial"/>
                <w:sz w:val="24"/>
                <w:szCs w:val="24"/>
              </w:rPr>
            </w:pPr>
          </w:p>
          <w:p w:rsidR="00681F78" w:rsidRDefault="00681F78">
            <w:pPr>
              <w:rPr>
                <w:rFonts w:ascii="Arial" w:hAnsi="Arial" w:cs="Arial"/>
                <w:sz w:val="24"/>
                <w:szCs w:val="24"/>
              </w:rPr>
            </w:pPr>
          </w:p>
          <w:p w:rsidR="00681F78" w:rsidRDefault="00681F78">
            <w:pPr>
              <w:rPr>
                <w:rFonts w:ascii="Arial" w:hAnsi="Arial" w:cs="Arial"/>
                <w:sz w:val="24"/>
                <w:szCs w:val="24"/>
              </w:rPr>
            </w:pPr>
          </w:p>
          <w:p w:rsidR="00A96E84" w:rsidRDefault="00A96E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96E84" w:rsidRDefault="00A96E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96E84" w:rsidRDefault="00A96E84">
            <w:pPr>
              <w:rPr>
                <w:rFonts w:ascii="Arial" w:hAnsi="Arial" w:cs="Arial"/>
                <w:sz w:val="24"/>
                <w:szCs w:val="24"/>
              </w:rPr>
            </w:pPr>
          </w:p>
          <w:p w:rsidR="00040923" w:rsidRDefault="00040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História da Saúde Pública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84" w:rsidRDefault="00A96E84" w:rsidP="00233AF5">
            <w:pPr>
              <w:pStyle w:val="Ttulo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Dinâmica de grupo</w:t>
            </w:r>
          </w:p>
          <w:p w:rsidR="00040923" w:rsidRDefault="00B1212E" w:rsidP="00233AF5">
            <w:pPr>
              <w:pStyle w:val="Ttulo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Grande Grupo </w:t>
            </w:r>
          </w:p>
          <w:p w:rsidR="00040923" w:rsidRDefault="00BC139F" w:rsidP="00233AF5">
            <w:pPr>
              <w:pStyle w:val="Ttulo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233AF5">
              <w:rPr>
                <w:rFonts w:ascii="Arial" w:hAnsi="Arial" w:cs="Arial"/>
                <w:b w:val="0"/>
                <w:sz w:val="24"/>
                <w:szCs w:val="24"/>
              </w:rPr>
              <w:t>Projeção do Filme.</w:t>
            </w:r>
            <w:r w:rsidR="00233AF5" w:rsidRPr="00233AF5">
              <w:rPr>
                <w:rFonts w:ascii="Arial" w:hAnsi="Arial" w:cs="Arial"/>
                <w:bCs w:val="0"/>
                <w:color w:val="000000"/>
                <w:sz w:val="30"/>
                <w:szCs w:val="30"/>
                <w:bdr w:val="none" w:sz="0" w:space="0" w:color="auto" w:frame="1"/>
              </w:rPr>
              <w:t xml:space="preserve"> </w:t>
            </w:r>
            <w:r w:rsidR="00233AF5" w:rsidRPr="00233AF5">
              <w:rPr>
                <w:rFonts w:ascii="Arial" w:hAnsi="Arial" w:cs="Arial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>A história da saúde pública no Brasil – 500 anos na busca de soluções</w:t>
            </w:r>
            <w:r w:rsidR="00233AF5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  <w:t xml:space="preserve"> FIOCRUZ. Disponível em: </w:t>
            </w:r>
          </w:p>
          <w:p w:rsidR="00A06176" w:rsidRDefault="00B635FC" w:rsidP="00233AF5">
            <w:pPr>
              <w:pStyle w:val="Ttulo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8" w:history="1">
              <w:r w:rsidR="00040923" w:rsidRPr="00626DA0">
                <w:rPr>
                  <w:rStyle w:val="Hyperlink"/>
                  <w:rFonts w:ascii="Arial" w:hAnsi="Arial" w:cs="Arial"/>
                  <w:b w:val="0"/>
                  <w:bCs w:val="0"/>
                  <w:sz w:val="24"/>
                  <w:szCs w:val="24"/>
                  <w:bdr w:val="none" w:sz="0" w:space="0" w:color="auto" w:frame="1"/>
                </w:rPr>
                <w:t>https://www.youtube.com/watch?v=7ouSg6oNMe8</w:t>
              </w:r>
            </w:hyperlink>
          </w:p>
          <w:p w:rsidR="00941E7F" w:rsidRDefault="00681F78" w:rsidP="00233AF5">
            <w:pPr>
              <w:pStyle w:val="Ttulo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Acesso em 05 set. 2016. </w:t>
            </w:r>
          </w:p>
          <w:p w:rsidR="00681F78" w:rsidRDefault="00681F78" w:rsidP="00233AF5">
            <w:pPr>
              <w:pStyle w:val="Ttulo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  <w:p w:rsidR="00A96E84" w:rsidRDefault="00A96E84" w:rsidP="00233AF5">
            <w:pPr>
              <w:pStyle w:val="Ttulo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  <w:p w:rsidR="00040923" w:rsidRPr="00233AF5" w:rsidRDefault="00040923" w:rsidP="00233AF5">
            <w:pPr>
              <w:pStyle w:val="Ttulo1"/>
              <w:shd w:val="clear" w:color="auto" w:fill="FFFFFF"/>
              <w:spacing w:before="0" w:beforeAutospacing="0" w:after="0" w:afterAutospacing="0"/>
              <w:textAlignment w:val="top"/>
              <w:outlineLvl w:val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Exposição dialogada</w:t>
            </w: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09h30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09h45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Intervalo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09h45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Complementação dos Conceitos do Grupo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845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Trabalho em pequenos grupos</w:t>
            </w:r>
          </w:p>
          <w:p w:rsidR="00D91ED3" w:rsidRDefault="00D91E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Retomada do material já elaborado</w:t>
            </w: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10h45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12h00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Plenária para Complementação dos Conceitos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8453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em grande grupo</w:t>
            </w: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12h00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13h30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Intervalo Almoço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13/09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13h30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15h30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Políticas Públicas Estado Poder Sociedade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99" w:rsidRDefault="00FC0C99" w:rsidP="002719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Grande grupo</w:t>
            </w:r>
          </w:p>
          <w:p w:rsidR="00B635FC" w:rsidRDefault="00941E7F" w:rsidP="002719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 comentada:</w:t>
            </w:r>
          </w:p>
          <w:p w:rsidR="00A06176" w:rsidRPr="00B635FC" w:rsidRDefault="00271937" w:rsidP="00B635FC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635FC">
              <w:rPr>
                <w:rFonts w:ascii="Arial" w:hAnsi="Arial" w:cs="Arial"/>
                <w:sz w:val="24"/>
                <w:szCs w:val="24"/>
              </w:rPr>
              <w:t>PEREIRA, Eliane Ministro</w:t>
            </w:r>
            <w:proofErr w:type="gramStart"/>
            <w:r w:rsidRPr="00B635FC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  <w:r w:rsidRPr="00B635FC">
              <w:rPr>
                <w:rFonts w:ascii="Arial" w:hAnsi="Arial" w:cs="Arial"/>
                <w:sz w:val="24"/>
                <w:szCs w:val="24"/>
              </w:rPr>
              <w:t xml:space="preserve"> LINHARES Fernando. O Estado e as Políticas Sociais no Capitalismo</w:t>
            </w:r>
            <w:r w:rsidR="00E46132" w:rsidRPr="00B635FC">
              <w:rPr>
                <w:rFonts w:ascii="Arial" w:hAnsi="Arial" w:cs="Arial"/>
                <w:sz w:val="24"/>
                <w:szCs w:val="24"/>
              </w:rPr>
              <w:t xml:space="preserve">, p.63-80. </w:t>
            </w:r>
            <w:r w:rsidRPr="00B635FC">
              <w:rPr>
                <w:rFonts w:ascii="Arial" w:hAnsi="Arial" w:cs="Arial"/>
                <w:sz w:val="24"/>
                <w:szCs w:val="24"/>
              </w:rPr>
              <w:t xml:space="preserve">  In MOROSINI, Márcia V</w:t>
            </w:r>
            <w:r w:rsidR="00E46132" w:rsidRPr="00B635FC">
              <w:rPr>
                <w:rFonts w:ascii="Arial" w:hAnsi="Arial" w:cs="Arial"/>
                <w:sz w:val="24"/>
                <w:szCs w:val="24"/>
              </w:rPr>
              <w:t xml:space="preserve">aléria Guimarães Cardoso (Org.). </w:t>
            </w:r>
            <w:r w:rsidRPr="00B635FC">
              <w:rPr>
                <w:rFonts w:ascii="Arial" w:hAnsi="Arial" w:cs="Arial"/>
                <w:b/>
                <w:sz w:val="24"/>
                <w:szCs w:val="24"/>
              </w:rPr>
              <w:t>Sociedade, estado e direito à saúde</w:t>
            </w:r>
            <w:r w:rsidRPr="00B635F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46132" w:rsidRPr="00B635FC">
              <w:rPr>
                <w:rFonts w:ascii="Arial" w:hAnsi="Arial" w:cs="Arial"/>
                <w:sz w:val="24"/>
                <w:szCs w:val="24"/>
              </w:rPr>
              <w:t xml:space="preserve">Rio de Janeiro: </w:t>
            </w:r>
            <w:r w:rsidRPr="00B635FC">
              <w:rPr>
                <w:rFonts w:ascii="Arial" w:hAnsi="Arial" w:cs="Arial"/>
                <w:sz w:val="24"/>
                <w:szCs w:val="24"/>
              </w:rPr>
              <w:t>EPSJV/Fiocruz, 2007.</w:t>
            </w:r>
          </w:p>
          <w:p w:rsidR="0081458F" w:rsidRDefault="0081458F" w:rsidP="002719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Disponível em: </w:t>
            </w:r>
            <w:hyperlink r:id="rId9" w:history="1">
              <w:r w:rsidRPr="004C47BE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http://www.epsjv.fiocruz.br/publicacao/livro/sociedade-estado-e-direito-saude</w:t>
              </w:r>
            </w:hyperlink>
          </w:p>
          <w:p w:rsidR="0081458F" w:rsidRDefault="0081458F" w:rsidP="002719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Acesso em: 05 set. 2016. </w:t>
            </w: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15h30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15h45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Intervalo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Pr="00CF41CB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1CB">
              <w:rPr>
                <w:rFonts w:ascii="Arial" w:hAnsi="Arial" w:cs="Arial"/>
                <w:sz w:val="24"/>
                <w:szCs w:val="24"/>
              </w:rPr>
              <w:t>15h45</w:t>
            </w:r>
          </w:p>
          <w:p w:rsidR="00A06176" w:rsidRPr="00CF41CB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1CB">
              <w:rPr>
                <w:rFonts w:ascii="Arial" w:hAnsi="Arial" w:cs="Arial"/>
                <w:sz w:val="24"/>
                <w:szCs w:val="24"/>
              </w:rPr>
              <w:t>16h45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Pr="00CA0CCD" w:rsidRDefault="00A06176">
            <w:pPr>
              <w:rPr>
                <w:rFonts w:ascii="Arial" w:hAnsi="Arial" w:cs="Arial"/>
                <w:sz w:val="24"/>
                <w:szCs w:val="24"/>
              </w:rPr>
            </w:pPr>
            <w:r w:rsidRPr="00CA0CCD">
              <w:rPr>
                <w:rFonts w:ascii="Arial" w:hAnsi="Arial" w:cs="Arial"/>
                <w:sz w:val="24"/>
                <w:szCs w:val="24"/>
              </w:rPr>
              <w:t xml:space="preserve">Discussão e Complementação dos Conceitos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9633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Trabalho em p</w:t>
            </w:r>
            <w:r w:rsidR="00A06176">
              <w:rPr>
                <w:rFonts w:ascii="Arial" w:hAnsi="Arial" w:cs="Arial"/>
                <w:sz w:val="24"/>
                <w:szCs w:val="24"/>
              </w:rPr>
              <w:t>equenos grupos</w:t>
            </w:r>
          </w:p>
          <w:p w:rsidR="00D91ED3" w:rsidRDefault="00CA0C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Retomando e complementando </w:t>
            </w:r>
            <w:r w:rsidR="00D91ED3">
              <w:rPr>
                <w:rFonts w:ascii="Arial" w:hAnsi="Arial" w:cs="Arial"/>
                <w:sz w:val="24"/>
                <w:szCs w:val="24"/>
              </w:rPr>
              <w:t>o material já elaborado</w:t>
            </w: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Pr="00CF41CB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1CB">
              <w:rPr>
                <w:rFonts w:ascii="Arial" w:hAnsi="Arial" w:cs="Arial"/>
                <w:sz w:val="24"/>
                <w:szCs w:val="24"/>
              </w:rPr>
              <w:t>16h45</w:t>
            </w:r>
          </w:p>
          <w:p w:rsidR="00A06176" w:rsidRPr="00CF41CB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41CB">
              <w:rPr>
                <w:rFonts w:ascii="Arial" w:hAnsi="Arial" w:cs="Arial"/>
                <w:sz w:val="24"/>
                <w:szCs w:val="24"/>
              </w:rPr>
              <w:t>17h30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Pr="00CA0CCD" w:rsidRDefault="00A06176">
            <w:pPr>
              <w:rPr>
                <w:rFonts w:ascii="Arial" w:hAnsi="Arial" w:cs="Arial"/>
                <w:sz w:val="24"/>
                <w:szCs w:val="24"/>
              </w:rPr>
            </w:pPr>
            <w:r w:rsidRPr="00CA0CCD">
              <w:rPr>
                <w:rFonts w:ascii="Arial" w:hAnsi="Arial" w:cs="Arial"/>
                <w:sz w:val="24"/>
                <w:szCs w:val="24"/>
              </w:rPr>
              <w:t xml:space="preserve">Plenária para Complementação dos Conceitos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9633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Apresentação em grande grupo</w:t>
            </w: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14/09 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Manhã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Pr="00652822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2822">
              <w:rPr>
                <w:rFonts w:ascii="Arial" w:hAnsi="Arial" w:cs="Arial"/>
                <w:sz w:val="24"/>
                <w:szCs w:val="24"/>
              </w:rPr>
              <w:t>08h00</w:t>
            </w:r>
          </w:p>
          <w:p w:rsidR="00A06176" w:rsidRPr="00D91ED3" w:rsidRDefault="00A0617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52822">
              <w:rPr>
                <w:rFonts w:ascii="Arial" w:hAnsi="Arial" w:cs="Arial"/>
                <w:sz w:val="24"/>
                <w:szCs w:val="24"/>
              </w:rPr>
              <w:t>10h00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Pr="00D91ED3" w:rsidRDefault="00CF41C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52822">
              <w:rPr>
                <w:rFonts w:ascii="Arial" w:hAnsi="Arial" w:cs="Arial"/>
                <w:sz w:val="24"/>
                <w:szCs w:val="24"/>
              </w:rPr>
              <w:t xml:space="preserve">Saúde Cuidado Cultura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9633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Trabalho em pequenos grupos</w:t>
            </w:r>
          </w:p>
          <w:p w:rsidR="00CF41CB" w:rsidRDefault="00490B1C" w:rsidP="00CF41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 dos</w:t>
            </w:r>
            <w:r w:rsidR="0053440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textos</w:t>
            </w:r>
            <w:r w:rsidR="00CF41CB" w:rsidRPr="00534409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73AD1" w:rsidRPr="00B635FC" w:rsidRDefault="00490B1C" w:rsidP="00B635FC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635FC">
              <w:rPr>
                <w:rFonts w:ascii="Arial" w:hAnsi="Arial" w:cs="Arial"/>
                <w:sz w:val="24"/>
                <w:szCs w:val="24"/>
              </w:rPr>
              <w:t>FERRAZ, Dulce</w:t>
            </w:r>
            <w:proofErr w:type="gramStart"/>
            <w:r w:rsidRPr="00B635FC">
              <w:rPr>
                <w:rFonts w:ascii="Arial" w:hAnsi="Arial" w:cs="Arial"/>
                <w:sz w:val="24"/>
                <w:szCs w:val="24"/>
              </w:rPr>
              <w:t>.;</w:t>
            </w:r>
            <w:proofErr w:type="gramEnd"/>
            <w:r w:rsidRPr="00B635FC">
              <w:rPr>
                <w:rFonts w:ascii="Arial" w:hAnsi="Arial" w:cs="Arial"/>
                <w:sz w:val="24"/>
                <w:szCs w:val="24"/>
              </w:rPr>
              <w:t xml:space="preserve"> KRAICZYK,  </w:t>
            </w:r>
            <w:proofErr w:type="spellStart"/>
            <w:r w:rsidRPr="00B635FC">
              <w:rPr>
                <w:rFonts w:ascii="Arial" w:hAnsi="Arial" w:cs="Arial"/>
                <w:sz w:val="24"/>
                <w:szCs w:val="24"/>
              </w:rPr>
              <w:t>Juny</w:t>
            </w:r>
            <w:proofErr w:type="spellEnd"/>
            <w:r w:rsidRPr="00B635FC">
              <w:rPr>
                <w:rFonts w:ascii="Arial" w:hAnsi="Arial" w:cs="Arial"/>
                <w:sz w:val="24"/>
                <w:szCs w:val="24"/>
              </w:rPr>
              <w:t xml:space="preserve">.   Gênero e Políticas Públicas de Saúde – construindo </w:t>
            </w:r>
            <w:r w:rsidRPr="00B635FC">
              <w:rPr>
                <w:rFonts w:ascii="Arial" w:hAnsi="Arial" w:cs="Arial"/>
                <w:sz w:val="24"/>
                <w:szCs w:val="24"/>
              </w:rPr>
              <w:lastRenderedPageBreak/>
              <w:t xml:space="preserve">respostas para o enfrentamento das desigualdades no âmbito do SUS. </w:t>
            </w:r>
            <w:r w:rsidRPr="00B635FC">
              <w:rPr>
                <w:rFonts w:ascii="Arial" w:hAnsi="Arial" w:cs="Arial"/>
                <w:b/>
                <w:sz w:val="24"/>
                <w:szCs w:val="24"/>
              </w:rPr>
              <w:t>Revista de Psicologia da UNESP</w:t>
            </w:r>
            <w:r w:rsidRPr="00B635FC">
              <w:rPr>
                <w:rFonts w:ascii="Arial" w:hAnsi="Arial" w:cs="Arial"/>
                <w:sz w:val="24"/>
                <w:szCs w:val="24"/>
              </w:rPr>
              <w:t xml:space="preserve"> 9(1), 2010. 70</w:t>
            </w:r>
            <w:r w:rsidR="00DB7F45" w:rsidRPr="00B635F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73AD1" w:rsidRDefault="00173AD1" w:rsidP="00CF41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Disponível em: </w:t>
            </w:r>
            <w:hyperlink r:id="rId10" w:history="1">
              <w:r w:rsidRPr="004C47BE">
                <w:rPr>
                  <w:rStyle w:val="Hyperlink"/>
                  <w:rFonts w:ascii="Arial" w:hAnsi="Arial" w:cs="Arial"/>
                  <w:sz w:val="24"/>
                  <w:szCs w:val="24"/>
                </w:rPr>
                <w:t>http://186.217.160.122/revpsico//index.php/revista/article/viewFile/166/215</w:t>
              </w:r>
            </w:hyperlink>
          </w:p>
          <w:p w:rsidR="00CF41CB" w:rsidRDefault="00173AD1" w:rsidP="00CF41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Acesso em: 05 set. 2016.</w:t>
            </w:r>
            <w:r w:rsidR="00DB7F4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51AA" w:rsidRPr="00B635FC" w:rsidRDefault="003351AA" w:rsidP="00CC6E49">
            <w:pPr>
              <w:pStyle w:val="Pargrafoda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35FC">
              <w:rPr>
                <w:rFonts w:ascii="Arial" w:hAnsi="Arial" w:cs="Arial"/>
                <w:sz w:val="24"/>
                <w:szCs w:val="24"/>
              </w:rPr>
              <w:t xml:space="preserve">FAUSTINO, </w:t>
            </w:r>
            <w:proofErr w:type="spellStart"/>
            <w:r w:rsidRPr="00B635FC">
              <w:rPr>
                <w:rFonts w:ascii="Arial" w:hAnsi="Arial" w:cs="Arial"/>
                <w:sz w:val="24"/>
                <w:szCs w:val="24"/>
              </w:rPr>
              <w:t>Deivison</w:t>
            </w:r>
            <w:proofErr w:type="spellEnd"/>
            <w:r w:rsidRPr="00B635FC">
              <w:rPr>
                <w:rFonts w:ascii="Arial" w:hAnsi="Arial" w:cs="Arial"/>
                <w:sz w:val="24"/>
                <w:szCs w:val="24"/>
              </w:rPr>
              <w:t xml:space="preserve"> Mendes.  A equidade racial nas políticas de saúd</w:t>
            </w:r>
            <w:r w:rsidR="00B635FC">
              <w:rPr>
                <w:rFonts w:ascii="Arial" w:hAnsi="Arial" w:cs="Arial"/>
                <w:sz w:val="24"/>
                <w:szCs w:val="24"/>
              </w:rPr>
              <w:t>e.</w:t>
            </w:r>
            <w:r w:rsidRPr="00B635FC">
              <w:rPr>
                <w:rFonts w:ascii="Arial" w:hAnsi="Arial" w:cs="Arial"/>
                <w:sz w:val="24"/>
                <w:szCs w:val="24"/>
              </w:rPr>
              <w:t xml:space="preserve"> In:</w:t>
            </w:r>
            <w:r w:rsidR="00CC6E49" w:rsidRPr="00B635FC">
              <w:rPr>
                <w:rFonts w:ascii="Arial" w:hAnsi="Arial" w:cs="Arial"/>
                <w:sz w:val="24"/>
                <w:szCs w:val="24"/>
              </w:rPr>
              <w:t xml:space="preserve"> BATISTA,</w:t>
            </w:r>
            <w:proofErr w:type="gramStart"/>
            <w:r w:rsidR="00CC6E49" w:rsidRPr="00B635FC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C6E49" w:rsidRPr="00B635FC">
              <w:rPr>
                <w:rFonts w:ascii="Arial" w:hAnsi="Arial" w:cs="Arial"/>
                <w:sz w:val="24"/>
                <w:szCs w:val="24"/>
              </w:rPr>
              <w:t>Luís Eduardo.; WERNECK, Jurema.; LOPES,  Fernanda, (</w:t>
            </w:r>
            <w:proofErr w:type="spellStart"/>
            <w:r w:rsidR="00CC6E49" w:rsidRPr="00B635FC">
              <w:rPr>
                <w:rFonts w:ascii="Arial" w:hAnsi="Arial" w:cs="Arial"/>
                <w:sz w:val="24"/>
                <w:szCs w:val="24"/>
              </w:rPr>
              <w:t>orgs</w:t>
            </w:r>
            <w:proofErr w:type="spellEnd"/>
            <w:r w:rsidR="00CC6E49" w:rsidRPr="00B635FC">
              <w:rPr>
                <w:rFonts w:ascii="Arial" w:hAnsi="Arial" w:cs="Arial"/>
                <w:sz w:val="24"/>
                <w:szCs w:val="24"/>
              </w:rPr>
              <w:t xml:space="preserve">.). </w:t>
            </w:r>
            <w:r w:rsidR="00CC6E49" w:rsidRPr="00B635FC">
              <w:rPr>
                <w:rFonts w:ascii="Arial" w:hAnsi="Arial" w:cs="Arial"/>
                <w:b/>
                <w:sz w:val="24"/>
                <w:szCs w:val="24"/>
              </w:rPr>
              <w:t>Saúde da população negra,</w:t>
            </w:r>
            <w:r w:rsidR="00CC6E49" w:rsidRPr="00B635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635FC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B635F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B635FC">
              <w:rPr>
                <w:rFonts w:ascii="Arial" w:hAnsi="Arial" w:cs="Arial"/>
                <w:sz w:val="24"/>
                <w:szCs w:val="24"/>
              </w:rPr>
              <w:t>ed.</w:t>
            </w:r>
            <w:proofErr w:type="gramEnd"/>
            <w:r w:rsidRPr="00B635FC">
              <w:rPr>
                <w:rFonts w:ascii="Arial" w:hAnsi="Arial" w:cs="Arial"/>
                <w:sz w:val="24"/>
                <w:szCs w:val="24"/>
              </w:rPr>
              <w:t xml:space="preserve"> -- Br</w:t>
            </w:r>
            <w:r w:rsidR="00CC6E49" w:rsidRPr="00B635FC">
              <w:rPr>
                <w:rFonts w:ascii="Arial" w:hAnsi="Arial" w:cs="Arial"/>
                <w:sz w:val="24"/>
                <w:szCs w:val="24"/>
              </w:rPr>
              <w:t xml:space="preserve">asília, DF : ABPN - Associação </w:t>
            </w:r>
            <w:r w:rsidRPr="00B635FC">
              <w:rPr>
                <w:rFonts w:ascii="Arial" w:hAnsi="Arial" w:cs="Arial"/>
                <w:sz w:val="24"/>
                <w:szCs w:val="24"/>
              </w:rPr>
              <w:t>Brasileira de Pesquisadores Ne</w:t>
            </w:r>
            <w:r w:rsidR="00CC6E49" w:rsidRPr="00B635FC">
              <w:rPr>
                <w:rFonts w:ascii="Arial" w:hAnsi="Arial" w:cs="Arial"/>
                <w:sz w:val="24"/>
                <w:szCs w:val="24"/>
              </w:rPr>
              <w:t xml:space="preserve">gros, 2012. </w:t>
            </w:r>
            <w:r w:rsidRPr="00B635FC">
              <w:rPr>
                <w:rFonts w:ascii="Arial" w:hAnsi="Arial" w:cs="Arial"/>
                <w:sz w:val="24"/>
                <w:szCs w:val="24"/>
              </w:rPr>
              <w:t xml:space="preserve">(Coleção negras e </w:t>
            </w:r>
            <w:proofErr w:type="gramStart"/>
            <w:r w:rsidR="00CC6E49" w:rsidRPr="00B635FC">
              <w:rPr>
                <w:rFonts w:ascii="Arial" w:hAnsi="Arial" w:cs="Arial"/>
                <w:sz w:val="24"/>
                <w:szCs w:val="24"/>
              </w:rPr>
              <w:t>negros :</w:t>
            </w:r>
            <w:proofErr w:type="gramEnd"/>
            <w:r w:rsidR="00CC6E49" w:rsidRPr="00B635FC">
              <w:rPr>
                <w:rFonts w:ascii="Arial" w:hAnsi="Arial" w:cs="Arial"/>
                <w:sz w:val="24"/>
                <w:szCs w:val="24"/>
              </w:rPr>
              <w:t xml:space="preserve"> pesquisas e debates / </w:t>
            </w:r>
            <w:r w:rsidRPr="00B635FC">
              <w:rPr>
                <w:rFonts w:ascii="Arial" w:hAnsi="Arial" w:cs="Arial"/>
                <w:sz w:val="24"/>
                <w:szCs w:val="24"/>
              </w:rPr>
              <w:t>coordenação Tânia Mara Pedroso Müller)</w:t>
            </w:r>
          </w:p>
          <w:p w:rsidR="00A8392C" w:rsidRDefault="00A8392C" w:rsidP="00CC6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Disponível em:</w:t>
            </w:r>
          </w:p>
          <w:p w:rsidR="00173AD1" w:rsidRDefault="00B635FC" w:rsidP="00CC6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A8392C" w:rsidRPr="004C47BE">
                <w:rPr>
                  <w:rStyle w:val="Hyperlink"/>
                  <w:rFonts w:ascii="Arial" w:hAnsi="Arial" w:cs="Arial"/>
                  <w:sz w:val="24"/>
                  <w:szCs w:val="24"/>
                </w:rPr>
                <w:t>http://bvsms.saude.gov.br/bvs/publicacoes/saude_populacao_negra.pdf</w:t>
              </w:r>
            </w:hyperlink>
          </w:p>
          <w:p w:rsidR="00A8392C" w:rsidRPr="003351AA" w:rsidRDefault="00A8392C" w:rsidP="00CC6E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Acesso em: 05 set. 2016. </w:t>
            </w:r>
          </w:p>
          <w:p w:rsidR="003C0F79" w:rsidRPr="00B635FC" w:rsidRDefault="003C0F79" w:rsidP="00B635FC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B635FC">
              <w:rPr>
                <w:rFonts w:ascii="Arial" w:eastAsia="Times New Roman" w:hAnsi="Arial" w:cs="Arial"/>
                <w:bCs/>
                <w:color w:val="333333"/>
                <w:sz w:val="24"/>
                <w:szCs w:val="24"/>
                <w:lang w:eastAsia="pt-BR"/>
              </w:rPr>
              <w:t xml:space="preserve">ATHIAS, Renato. </w:t>
            </w:r>
            <w:r w:rsidRPr="00B635FC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pt-BR"/>
              </w:rPr>
              <w:t>Os serviços de saúde e as populações indígenas.</w:t>
            </w:r>
            <w:r w:rsidRPr="00B635FC"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 xml:space="preserve"> Disponível em: </w:t>
            </w:r>
            <w:proofErr w:type="gramStart"/>
            <w:r w:rsidRPr="00B635FC">
              <w:rPr>
                <w:rFonts w:ascii="Arial" w:hAnsi="Arial" w:cs="Arial"/>
                <w:sz w:val="24"/>
                <w:szCs w:val="24"/>
              </w:rPr>
              <w:t>http://www.coletiva.org/site/index.</w:t>
            </w:r>
            <w:proofErr w:type="gramEnd"/>
            <w:r w:rsidRPr="00B635FC">
              <w:rPr>
                <w:rFonts w:ascii="Arial" w:hAnsi="Arial" w:cs="Arial"/>
                <w:sz w:val="24"/>
                <w:szCs w:val="24"/>
              </w:rPr>
              <w:t>php?</w:t>
            </w:r>
            <w:proofErr w:type="gramStart"/>
            <w:r w:rsidRPr="00B635FC">
              <w:rPr>
                <w:rFonts w:ascii="Arial" w:hAnsi="Arial" w:cs="Arial"/>
                <w:sz w:val="24"/>
                <w:szCs w:val="24"/>
              </w:rPr>
              <w:t>option</w:t>
            </w:r>
            <w:proofErr w:type="gramEnd"/>
            <w:r w:rsidRPr="00B635FC">
              <w:rPr>
                <w:rFonts w:ascii="Arial" w:hAnsi="Arial" w:cs="Arial"/>
                <w:sz w:val="24"/>
                <w:szCs w:val="24"/>
              </w:rPr>
              <w:t>=com_k2&amp;view=item&amp;id=37:os-servi%C3%A7os-de-sa%C3%BAde-e-popula%C3%A7%C3%B5es-ind%C3%ADgenas&amp;tmpl=component&amp;print=1</w:t>
            </w:r>
          </w:p>
          <w:p w:rsidR="003C0F79" w:rsidRPr="00DF6F0D" w:rsidRDefault="003C0F79" w:rsidP="003C0F79">
            <w:pPr>
              <w:spacing w:line="234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 xml:space="preserve">Acesso em: 05 set. 2016. </w:t>
            </w:r>
          </w:p>
          <w:p w:rsidR="00CA0CCD" w:rsidRDefault="00CA0CCD" w:rsidP="00CF41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Retomando</w:t>
            </w:r>
            <w:r w:rsidR="00534409">
              <w:rPr>
                <w:rFonts w:ascii="Arial" w:hAnsi="Arial" w:cs="Arial"/>
                <w:sz w:val="24"/>
                <w:szCs w:val="24"/>
              </w:rPr>
              <w:t xml:space="preserve"> e complementando </w:t>
            </w:r>
            <w:r>
              <w:rPr>
                <w:rFonts w:ascii="Arial" w:hAnsi="Arial" w:cs="Arial"/>
                <w:sz w:val="24"/>
                <w:szCs w:val="24"/>
              </w:rPr>
              <w:t>o material já elaborado</w:t>
            </w: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10h00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Intervalo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10h15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12h00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Plenária para Complementação dos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Conceitos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9633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Apresentação em grande grupo</w:t>
            </w: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12h00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13h30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Intervalo Almoço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13h30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15h30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Sociedade Brasileira na Atualidade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Exposição dialogada</w:t>
            </w: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15h30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15h45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Intervalo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15h45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17h30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Políticas Públicas para a Área da Saúde </w:t>
            </w:r>
          </w:p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Exposição Dialogada</w:t>
            </w: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15/09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Manhã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08h00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Plenária para Consolidação dos Conceitos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456B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Discussão </w:t>
            </w:r>
            <w:r w:rsidR="00963315">
              <w:rPr>
                <w:rFonts w:ascii="Arial" w:hAnsi="Arial" w:cs="Arial"/>
                <w:sz w:val="24"/>
                <w:szCs w:val="24"/>
              </w:rPr>
              <w:t>em grande grupo</w:t>
            </w: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10h00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Intervalo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10h15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12h00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Construção de Texto 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9633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Trabalho em duplas com base no seguinte questionamento: </w:t>
            </w:r>
            <w:r w:rsidRPr="00963315">
              <w:rPr>
                <w:rFonts w:ascii="Arial" w:hAnsi="Arial" w:cs="Arial"/>
                <w:b/>
                <w:sz w:val="24"/>
                <w:szCs w:val="24"/>
              </w:rPr>
              <w:t>Qual a contribuição do setor saúde na reorganização da sociedade local onde exerço a minha prática profissional?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12h00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13h30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Intervalo Almoço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13h30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16h00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Construção de Texto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163B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Construção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Wikitexto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 base nas construções das duplas. </w:t>
            </w: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16h00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16h15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Intervalo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176" w:rsidTr="00A96E84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16h15</w:t>
            </w:r>
          </w:p>
          <w:p w:rsidR="00A06176" w:rsidRDefault="00A061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17h30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Avaliação Final do Módulo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6" w:rsidRDefault="00A061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Fala do Grande Grupo</w:t>
            </w:r>
          </w:p>
          <w:p w:rsidR="00A06176" w:rsidRDefault="001B7A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A06176">
              <w:rPr>
                <w:rFonts w:ascii="Arial" w:hAnsi="Arial" w:cs="Arial"/>
                <w:sz w:val="24"/>
                <w:szCs w:val="24"/>
              </w:rPr>
              <w:t>espedida</w:t>
            </w:r>
          </w:p>
        </w:tc>
      </w:tr>
    </w:tbl>
    <w:p w:rsidR="00FF2C18" w:rsidRDefault="00FF2C18" w:rsidP="00FF2C18">
      <w:pPr>
        <w:rPr>
          <w:b/>
          <w:sz w:val="32"/>
          <w:szCs w:val="32"/>
          <w:u w:val="single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FF2C18" w:rsidTr="00FF2C18"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2C18" w:rsidRPr="00B345A2" w:rsidRDefault="00FF2C18" w:rsidP="00384735">
            <w:pPr>
              <w:pStyle w:val="msolistparagraph0"/>
              <w:spacing w:before="0" w:beforeAutospacing="0" w:after="0" w:afterAutospacing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en-US"/>
              </w:rPr>
            </w:pPr>
            <w:r w:rsidRPr="00B345A2">
              <w:rPr>
                <w:rFonts w:ascii="Arial" w:eastAsia="Times New Roman" w:hAnsi="Arial" w:cs="Arial"/>
                <w:b/>
                <w:bCs/>
                <w:lang w:eastAsia="en-US"/>
              </w:rPr>
              <w:t>BIBLIOGRAFIA COMPLEMENTAR</w:t>
            </w:r>
          </w:p>
        </w:tc>
      </w:tr>
      <w:tr w:rsidR="00FF2C18" w:rsidTr="00FF2C18">
        <w:trPr>
          <w:trHeight w:val="34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2C18" w:rsidRPr="00B345A2" w:rsidRDefault="00FF2C18" w:rsidP="00FF2C18">
            <w:pPr>
              <w:pStyle w:val="msolistparagraph0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r w:rsidRPr="00B345A2">
              <w:rPr>
                <w:rFonts w:ascii="Arial" w:hAnsi="Arial" w:cs="Arial"/>
                <w:lang w:eastAsia="en-US"/>
              </w:rPr>
              <w:lastRenderedPageBreak/>
              <w:t xml:space="preserve">BRASIL. IPEA. Políticas sociais: acompanhamento e análise, v. 1 - (jun. 2000 -). Brasília: Ministério do Planejamento, Orçamento e Gestão, Instituto de Pesquisa Econômica Aplicada, 2000. Disponível em </w:t>
            </w:r>
            <w:hyperlink r:id="rId12" w:history="1">
              <w:r w:rsidRPr="00B345A2">
                <w:rPr>
                  <w:rStyle w:val="Hyperlink"/>
                  <w:rFonts w:ascii="Arial" w:hAnsi="Arial" w:cs="Arial"/>
                  <w:lang w:eastAsia="en-US"/>
                </w:rPr>
                <w:t>http://www.ipea.gov.br/agencia/images/stories/PDFs/politicas_sociais/bps_19_completo.pdf</w:t>
              </w:r>
            </w:hyperlink>
            <w:r w:rsidRPr="00B345A2">
              <w:rPr>
                <w:rFonts w:ascii="Arial" w:hAnsi="Arial" w:cs="Arial"/>
                <w:lang w:eastAsia="en-US"/>
              </w:rPr>
              <w:t xml:space="preserve">. Acessado em 4/3/2016. </w:t>
            </w:r>
          </w:p>
          <w:p w:rsidR="00FF2C18" w:rsidRPr="00B345A2" w:rsidRDefault="00FF2C18" w:rsidP="00FF2C18">
            <w:pPr>
              <w:pStyle w:val="Default"/>
              <w:numPr>
                <w:ilvl w:val="0"/>
                <w:numId w:val="8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B345A2">
              <w:rPr>
                <w:rFonts w:ascii="Arial" w:hAnsi="Arial" w:cs="Arial"/>
                <w:color w:val="auto"/>
                <w:lang w:eastAsia="en-US"/>
              </w:rPr>
              <w:t xml:space="preserve">CANESQUI, AM (org.). Antropologia e nutrição: um diálogo possível. Organizado por Ana Maria </w:t>
            </w:r>
            <w:proofErr w:type="spellStart"/>
            <w:r w:rsidRPr="00B345A2">
              <w:rPr>
                <w:rFonts w:ascii="Arial" w:hAnsi="Arial" w:cs="Arial"/>
                <w:color w:val="auto"/>
                <w:lang w:eastAsia="en-US"/>
              </w:rPr>
              <w:t>Canesqui</w:t>
            </w:r>
            <w:proofErr w:type="spellEnd"/>
            <w:r w:rsidRPr="00B345A2">
              <w:rPr>
                <w:rFonts w:ascii="Arial" w:hAnsi="Arial" w:cs="Arial"/>
                <w:color w:val="auto"/>
                <w:lang w:eastAsia="en-US"/>
              </w:rPr>
              <w:t xml:space="preserve"> e Rosa Wanda </w:t>
            </w:r>
            <w:proofErr w:type="spellStart"/>
            <w:r w:rsidRPr="00B345A2">
              <w:rPr>
                <w:rFonts w:ascii="Arial" w:hAnsi="Arial" w:cs="Arial"/>
                <w:color w:val="auto"/>
                <w:lang w:eastAsia="en-US"/>
              </w:rPr>
              <w:t>Diez</w:t>
            </w:r>
            <w:proofErr w:type="spellEnd"/>
            <w:r w:rsidRPr="00B345A2">
              <w:rPr>
                <w:rFonts w:ascii="Arial" w:hAnsi="Arial" w:cs="Arial"/>
                <w:color w:val="auto"/>
                <w:lang w:eastAsia="en-US"/>
              </w:rPr>
              <w:t xml:space="preserve"> Garcia. Rio de Janeiro: Editora FIOCRUZ, 2005. 306p. (Coleção Antropologia e Saúde). Disponível em </w:t>
            </w:r>
            <w:hyperlink r:id="rId13" w:history="1">
              <w:r w:rsidRPr="00B345A2">
                <w:rPr>
                  <w:rStyle w:val="Hyperlink"/>
                  <w:rFonts w:ascii="Arial" w:hAnsi="Arial" w:cs="Arial"/>
                  <w:color w:val="auto"/>
                  <w:lang w:eastAsia="en-US"/>
                </w:rPr>
                <w:t>http://bvsms.saude.gov.br/bvs/publicacoes/cd10_01.pdf</w:t>
              </w:r>
            </w:hyperlink>
            <w:r w:rsidRPr="00B345A2">
              <w:rPr>
                <w:rFonts w:ascii="Arial" w:hAnsi="Arial" w:cs="Arial"/>
                <w:color w:val="auto"/>
                <w:lang w:eastAsia="en-US"/>
              </w:rPr>
              <w:t xml:space="preserve">. Acessado em 4/3/2016.  </w:t>
            </w:r>
          </w:p>
          <w:p w:rsidR="00FF2C18" w:rsidRPr="00B345A2" w:rsidRDefault="00FF2C18" w:rsidP="00FF2C18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B345A2">
              <w:rPr>
                <w:rFonts w:ascii="Arial" w:hAnsi="Arial" w:cs="Arial"/>
                <w:color w:val="auto"/>
                <w:lang w:eastAsia="en-US"/>
              </w:rPr>
              <w:t xml:space="preserve">FLEURY, S. Estado sem cidadãos: seguridade social na América Latina. Rio de Janeiro: Editora FIOCRUZ, 1994. 252 p. Disponível em </w:t>
            </w:r>
            <w:hyperlink r:id="rId14" w:history="1">
              <w:r w:rsidRPr="00B345A2">
                <w:rPr>
                  <w:rStyle w:val="Hyperlink"/>
                  <w:rFonts w:ascii="Arial" w:hAnsi="Arial" w:cs="Arial"/>
                  <w:color w:val="auto"/>
                  <w:lang w:eastAsia="en-US"/>
                </w:rPr>
                <w:t>http://static.scielo.org/scielobooks/jm5wd/pdf/fleury-9788575412428.pdf</w:t>
              </w:r>
            </w:hyperlink>
            <w:r w:rsidRPr="00B345A2">
              <w:rPr>
                <w:rFonts w:ascii="Arial" w:hAnsi="Arial" w:cs="Arial"/>
                <w:color w:val="auto"/>
                <w:lang w:eastAsia="en-US"/>
              </w:rPr>
              <w:t xml:space="preserve">. Acessado em 4/3/2016.  </w:t>
            </w:r>
          </w:p>
          <w:p w:rsidR="00FF2C18" w:rsidRPr="00B345A2" w:rsidRDefault="00FF2C18" w:rsidP="00FF2C18">
            <w:pPr>
              <w:pStyle w:val="Default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B345A2">
              <w:rPr>
                <w:rFonts w:ascii="Arial" w:hAnsi="Arial" w:cs="Arial"/>
                <w:color w:val="auto"/>
                <w:lang w:eastAsia="en-US"/>
              </w:rPr>
              <w:t xml:space="preserve">FOUCAULT, M. Microfísica do poder. 3. </w:t>
            </w:r>
            <w:proofErr w:type="spellStart"/>
            <w:proofErr w:type="gramStart"/>
            <w:r w:rsidRPr="00B345A2">
              <w:rPr>
                <w:rFonts w:ascii="Arial" w:hAnsi="Arial" w:cs="Arial"/>
                <w:color w:val="auto"/>
                <w:lang w:eastAsia="en-US"/>
              </w:rPr>
              <w:t>ed.</w:t>
            </w:r>
            <w:proofErr w:type="gramEnd"/>
            <w:r w:rsidRPr="00B345A2">
              <w:rPr>
                <w:rFonts w:ascii="Arial" w:hAnsi="Arial" w:cs="Arial"/>
                <w:color w:val="auto"/>
                <w:lang w:eastAsia="en-US"/>
              </w:rPr>
              <w:t>Rio</w:t>
            </w:r>
            <w:proofErr w:type="spellEnd"/>
            <w:r w:rsidRPr="00B345A2">
              <w:rPr>
                <w:rFonts w:ascii="Arial" w:hAnsi="Arial" w:cs="Arial"/>
                <w:color w:val="auto"/>
                <w:lang w:eastAsia="en-US"/>
              </w:rPr>
              <w:t xml:space="preserve"> de Janeiro: Forense Universitária, 1994. Disponível em </w:t>
            </w:r>
            <w:hyperlink r:id="rId15" w:history="1">
              <w:r w:rsidRPr="00B345A2">
                <w:rPr>
                  <w:rStyle w:val="Hyperlink"/>
                  <w:rFonts w:ascii="Arial" w:hAnsi="Arial" w:cs="Arial"/>
                  <w:color w:val="auto"/>
                  <w:lang w:eastAsia="en-US"/>
                </w:rPr>
                <w:t>http://www.nodo50.org/insurgentes/biblioteca/A_Microfisica_do_Poder_-_Michel_Foulcault.pdf</w:t>
              </w:r>
            </w:hyperlink>
            <w:r w:rsidRPr="00B345A2">
              <w:rPr>
                <w:rFonts w:ascii="Arial" w:hAnsi="Arial" w:cs="Arial"/>
                <w:color w:val="auto"/>
                <w:lang w:eastAsia="en-US"/>
              </w:rPr>
              <w:t xml:space="preserve">. Acessado em 4/3/2016.  </w:t>
            </w:r>
          </w:p>
          <w:p w:rsidR="00FF2C18" w:rsidRPr="00B345A2" w:rsidRDefault="00FF2C18" w:rsidP="00FF2C18">
            <w:pPr>
              <w:pStyle w:val="Default"/>
              <w:numPr>
                <w:ilvl w:val="0"/>
                <w:numId w:val="8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B345A2">
              <w:rPr>
                <w:rFonts w:ascii="Arial" w:hAnsi="Arial" w:cs="Arial"/>
                <w:color w:val="auto"/>
                <w:lang w:eastAsia="en-US"/>
              </w:rPr>
              <w:t xml:space="preserve">HELMAN, CG. Cultura, saúde e doença. 4. </w:t>
            </w:r>
            <w:proofErr w:type="gramStart"/>
            <w:r w:rsidRPr="00B345A2">
              <w:rPr>
                <w:rFonts w:ascii="Arial" w:hAnsi="Arial" w:cs="Arial"/>
                <w:color w:val="auto"/>
                <w:lang w:eastAsia="en-US"/>
              </w:rPr>
              <w:t>ed.</w:t>
            </w:r>
            <w:proofErr w:type="gramEnd"/>
            <w:r w:rsidRPr="00B345A2">
              <w:rPr>
                <w:rFonts w:ascii="Arial" w:hAnsi="Arial" w:cs="Arial"/>
                <w:color w:val="auto"/>
                <w:lang w:eastAsia="en-US"/>
              </w:rPr>
              <w:t xml:space="preserve"> São Paulo: Artmed, 2003. </w:t>
            </w:r>
          </w:p>
          <w:p w:rsidR="00FF2C18" w:rsidRPr="00B345A2" w:rsidRDefault="00FF2C18" w:rsidP="00FF2C18">
            <w:pPr>
              <w:pStyle w:val="Default"/>
              <w:numPr>
                <w:ilvl w:val="0"/>
                <w:numId w:val="8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B345A2">
              <w:rPr>
                <w:rFonts w:ascii="Arial" w:hAnsi="Arial" w:cs="Arial"/>
                <w:color w:val="auto"/>
                <w:lang w:eastAsia="en-US"/>
              </w:rPr>
              <w:t xml:space="preserve">LAKATOS, EM. Sociologia Geral / Eva Maria </w:t>
            </w:r>
            <w:proofErr w:type="spellStart"/>
            <w:r w:rsidRPr="00B345A2">
              <w:rPr>
                <w:rFonts w:ascii="Arial" w:hAnsi="Arial" w:cs="Arial"/>
                <w:color w:val="auto"/>
                <w:lang w:eastAsia="en-US"/>
              </w:rPr>
              <w:t>Lakatos</w:t>
            </w:r>
            <w:proofErr w:type="spellEnd"/>
            <w:r w:rsidRPr="00B345A2">
              <w:rPr>
                <w:rFonts w:ascii="Arial" w:hAnsi="Arial" w:cs="Arial"/>
                <w:color w:val="auto"/>
                <w:lang w:eastAsia="en-US"/>
              </w:rPr>
              <w:t xml:space="preserve">, Marina de Andrade Marconi, colaboradora – 7ª ed. Ver e </w:t>
            </w:r>
            <w:proofErr w:type="spellStart"/>
            <w:r w:rsidRPr="00B345A2">
              <w:rPr>
                <w:rFonts w:ascii="Arial" w:hAnsi="Arial" w:cs="Arial"/>
                <w:color w:val="auto"/>
                <w:lang w:eastAsia="en-US"/>
              </w:rPr>
              <w:t>ampl</w:t>
            </w:r>
            <w:proofErr w:type="spellEnd"/>
            <w:r w:rsidRPr="00B345A2">
              <w:rPr>
                <w:rFonts w:ascii="Arial" w:hAnsi="Arial" w:cs="Arial"/>
                <w:color w:val="auto"/>
                <w:lang w:eastAsia="en-US"/>
              </w:rPr>
              <w:t xml:space="preserve">. – 8ª </w:t>
            </w:r>
            <w:proofErr w:type="spellStart"/>
            <w:r w:rsidRPr="00B345A2">
              <w:rPr>
                <w:rFonts w:ascii="Arial" w:hAnsi="Arial" w:cs="Arial"/>
                <w:color w:val="auto"/>
                <w:lang w:eastAsia="en-US"/>
              </w:rPr>
              <w:t>reimp</w:t>
            </w:r>
            <w:proofErr w:type="spellEnd"/>
            <w:r w:rsidRPr="00B345A2">
              <w:rPr>
                <w:rFonts w:ascii="Arial" w:hAnsi="Arial" w:cs="Arial"/>
                <w:color w:val="auto"/>
                <w:lang w:eastAsia="en-US"/>
              </w:rPr>
              <w:t xml:space="preserve"> – São Paulo: Atlas, 2008. </w:t>
            </w:r>
          </w:p>
          <w:p w:rsidR="00FF2C18" w:rsidRPr="00B345A2" w:rsidRDefault="00FF2C18" w:rsidP="00FF2C18">
            <w:pPr>
              <w:pStyle w:val="Default"/>
              <w:numPr>
                <w:ilvl w:val="0"/>
                <w:numId w:val="8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  <w:color w:val="auto"/>
                <w:lang w:eastAsia="en-US"/>
              </w:rPr>
            </w:pPr>
            <w:r w:rsidRPr="00B345A2">
              <w:rPr>
                <w:rFonts w:ascii="Arial" w:hAnsi="Arial" w:cs="Arial"/>
                <w:color w:val="auto"/>
                <w:lang w:eastAsia="en-US"/>
              </w:rPr>
              <w:t xml:space="preserve">MURARO, RM. A mulher no terceiro milênio: uma história da mulher através dos tempos </w:t>
            </w:r>
            <w:r w:rsidRPr="00B345A2">
              <w:rPr>
                <w:rFonts w:ascii="Arial" w:hAnsi="Arial" w:cs="Arial"/>
                <w:color w:val="auto"/>
                <w:lang w:eastAsia="en-US"/>
              </w:rPr>
              <w:lastRenderedPageBreak/>
              <w:t xml:space="preserve">e suas perspectivas para o futuro. 4. </w:t>
            </w:r>
            <w:proofErr w:type="gramStart"/>
            <w:r w:rsidRPr="00B345A2">
              <w:rPr>
                <w:rFonts w:ascii="Arial" w:hAnsi="Arial" w:cs="Arial"/>
                <w:color w:val="auto"/>
                <w:lang w:eastAsia="en-US"/>
              </w:rPr>
              <w:t>ed.</w:t>
            </w:r>
            <w:proofErr w:type="gramEnd"/>
            <w:r w:rsidRPr="00B345A2">
              <w:rPr>
                <w:rFonts w:ascii="Arial" w:hAnsi="Arial" w:cs="Arial"/>
                <w:color w:val="auto"/>
                <w:lang w:eastAsia="en-US"/>
              </w:rPr>
              <w:t xml:space="preserve"> Rio de Janeiro: Rosa dos Ventos, 1995. </w:t>
            </w:r>
          </w:p>
          <w:p w:rsidR="00FF2C18" w:rsidRPr="00B345A2" w:rsidRDefault="00FF2C18" w:rsidP="00FF2C18">
            <w:pPr>
              <w:pStyle w:val="msolistparagraph0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rPr>
                <w:rFonts w:ascii="Arial" w:eastAsia="Times New Roman" w:hAnsi="Arial" w:cs="Arial"/>
                <w:lang w:eastAsia="en-US"/>
              </w:rPr>
            </w:pPr>
            <w:proofErr w:type="gramStart"/>
            <w:r w:rsidRPr="00B345A2">
              <w:rPr>
                <w:rFonts w:ascii="Arial" w:hAnsi="Arial" w:cs="Arial"/>
                <w:lang w:eastAsia="en-US"/>
              </w:rPr>
              <w:t>TESTA,</w:t>
            </w:r>
            <w:proofErr w:type="gramEnd"/>
            <w:r w:rsidRPr="00B345A2">
              <w:rPr>
                <w:rFonts w:ascii="Arial" w:hAnsi="Arial" w:cs="Arial"/>
                <w:lang w:eastAsia="en-US"/>
              </w:rPr>
              <w:t xml:space="preserve"> M. Pensar em saúde. Porto Alegre: Artes Médicas, 1992.</w:t>
            </w:r>
          </w:p>
        </w:tc>
      </w:tr>
    </w:tbl>
    <w:p w:rsidR="00514FC2" w:rsidRDefault="00514FC2"/>
    <w:sectPr w:rsidR="00514FC2" w:rsidSect="00384735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C06"/>
    <w:multiLevelType w:val="hybridMultilevel"/>
    <w:tmpl w:val="9216B9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C1D98"/>
    <w:multiLevelType w:val="hybridMultilevel"/>
    <w:tmpl w:val="31BC5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86FA4"/>
    <w:multiLevelType w:val="hybridMultilevel"/>
    <w:tmpl w:val="F38E12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41D6D"/>
    <w:multiLevelType w:val="hybridMultilevel"/>
    <w:tmpl w:val="2B5A9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DD42A0"/>
    <w:multiLevelType w:val="hybridMultilevel"/>
    <w:tmpl w:val="01069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A2F5E"/>
    <w:multiLevelType w:val="hybridMultilevel"/>
    <w:tmpl w:val="163EB47A"/>
    <w:lvl w:ilvl="0" w:tplc="B0B46874">
      <w:start w:val="1"/>
      <w:numFmt w:val="bullet"/>
      <w:pStyle w:val="Defaul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FA07ED"/>
    <w:multiLevelType w:val="hybridMultilevel"/>
    <w:tmpl w:val="647072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</w:num>
  <w:num w:numId="5">
    <w:abstractNumId w:val="4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76"/>
    <w:rsid w:val="00040923"/>
    <w:rsid w:val="00082074"/>
    <w:rsid w:val="000B6E47"/>
    <w:rsid w:val="00116988"/>
    <w:rsid w:val="00153843"/>
    <w:rsid w:val="00163B81"/>
    <w:rsid w:val="00173AD1"/>
    <w:rsid w:val="001B7AB2"/>
    <w:rsid w:val="001E5F81"/>
    <w:rsid w:val="00214FC4"/>
    <w:rsid w:val="00233AF5"/>
    <w:rsid w:val="00237375"/>
    <w:rsid w:val="00271937"/>
    <w:rsid w:val="003351AA"/>
    <w:rsid w:val="00354EC8"/>
    <w:rsid w:val="00384735"/>
    <w:rsid w:val="003C0F79"/>
    <w:rsid w:val="003E2706"/>
    <w:rsid w:val="00456B74"/>
    <w:rsid w:val="00490B1C"/>
    <w:rsid w:val="004D6244"/>
    <w:rsid w:val="004F5325"/>
    <w:rsid w:val="00514FC2"/>
    <w:rsid w:val="005231D1"/>
    <w:rsid w:val="00534409"/>
    <w:rsid w:val="005611B1"/>
    <w:rsid w:val="00652822"/>
    <w:rsid w:val="00654D4F"/>
    <w:rsid w:val="00681F78"/>
    <w:rsid w:val="007730C3"/>
    <w:rsid w:val="0081458F"/>
    <w:rsid w:val="00823662"/>
    <w:rsid w:val="00831C07"/>
    <w:rsid w:val="00845312"/>
    <w:rsid w:val="0085268D"/>
    <w:rsid w:val="008A38AC"/>
    <w:rsid w:val="00941E7F"/>
    <w:rsid w:val="00963315"/>
    <w:rsid w:val="00A06176"/>
    <w:rsid w:val="00A8392C"/>
    <w:rsid w:val="00A96E84"/>
    <w:rsid w:val="00AC2797"/>
    <w:rsid w:val="00B10EEE"/>
    <w:rsid w:val="00B1212E"/>
    <w:rsid w:val="00B345A2"/>
    <w:rsid w:val="00B633D5"/>
    <w:rsid w:val="00B635FC"/>
    <w:rsid w:val="00BA4252"/>
    <w:rsid w:val="00BC139F"/>
    <w:rsid w:val="00C63EC8"/>
    <w:rsid w:val="00CA0CCD"/>
    <w:rsid w:val="00CC28AF"/>
    <w:rsid w:val="00CC6E49"/>
    <w:rsid w:val="00CF41CB"/>
    <w:rsid w:val="00D064A3"/>
    <w:rsid w:val="00D260BB"/>
    <w:rsid w:val="00D91ED3"/>
    <w:rsid w:val="00D95C78"/>
    <w:rsid w:val="00DA0A1F"/>
    <w:rsid w:val="00DB7F45"/>
    <w:rsid w:val="00E46132"/>
    <w:rsid w:val="00E57667"/>
    <w:rsid w:val="00E873F0"/>
    <w:rsid w:val="00F76239"/>
    <w:rsid w:val="00FC0C99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176"/>
  </w:style>
  <w:style w:type="paragraph" w:styleId="Ttulo1">
    <w:name w:val="heading 1"/>
    <w:basedOn w:val="Normal"/>
    <w:link w:val="Ttulo1Char"/>
    <w:uiPriority w:val="9"/>
    <w:qFormat/>
    <w:rsid w:val="00233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6176"/>
    <w:pPr>
      <w:ind w:left="720"/>
      <w:contextualSpacing/>
    </w:pPr>
  </w:style>
  <w:style w:type="table" w:styleId="Tabelacomgrade">
    <w:name w:val="Table Grid"/>
    <w:basedOn w:val="Tabelanormal"/>
    <w:uiPriority w:val="59"/>
    <w:rsid w:val="00A06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233AF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watch-title">
    <w:name w:val="watch-title"/>
    <w:basedOn w:val="Fontepargpadro"/>
    <w:rsid w:val="00233AF5"/>
  </w:style>
  <w:style w:type="character" w:styleId="Hyperlink">
    <w:name w:val="Hyperlink"/>
    <w:basedOn w:val="Fontepargpadro"/>
    <w:uiPriority w:val="99"/>
    <w:unhideWhenUsed/>
    <w:rsid w:val="00040923"/>
    <w:rPr>
      <w:color w:val="0000FF" w:themeColor="hyperlink"/>
      <w:u w:val="single"/>
    </w:rPr>
  </w:style>
  <w:style w:type="paragraph" w:customStyle="1" w:styleId="msolistparagraph0">
    <w:name w:val="msolistparagraph"/>
    <w:basedOn w:val="Normal"/>
    <w:rsid w:val="00FF2C18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pt-BR"/>
    </w:rPr>
  </w:style>
  <w:style w:type="paragraph" w:customStyle="1" w:styleId="Default">
    <w:name w:val="Default"/>
    <w:rsid w:val="00FF2C18"/>
    <w:pPr>
      <w:numPr>
        <w:numId w:val="7"/>
      </w:num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176"/>
  </w:style>
  <w:style w:type="paragraph" w:styleId="Ttulo1">
    <w:name w:val="heading 1"/>
    <w:basedOn w:val="Normal"/>
    <w:link w:val="Ttulo1Char"/>
    <w:uiPriority w:val="9"/>
    <w:qFormat/>
    <w:rsid w:val="00233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6176"/>
    <w:pPr>
      <w:ind w:left="720"/>
      <w:contextualSpacing/>
    </w:pPr>
  </w:style>
  <w:style w:type="table" w:styleId="Tabelacomgrade">
    <w:name w:val="Table Grid"/>
    <w:basedOn w:val="Tabelanormal"/>
    <w:uiPriority w:val="59"/>
    <w:rsid w:val="00A06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233AF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watch-title">
    <w:name w:val="watch-title"/>
    <w:basedOn w:val="Fontepargpadro"/>
    <w:rsid w:val="00233AF5"/>
  </w:style>
  <w:style w:type="character" w:styleId="Hyperlink">
    <w:name w:val="Hyperlink"/>
    <w:basedOn w:val="Fontepargpadro"/>
    <w:uiPriority w:val="99"/>
    <w:unhideWhenUsed/>
    <w:rsid w:val="00040923"/>
    <w:rPr>
      <w:color w:val="0000FF" w:themeColor="hyperlink"/>
      <w:u w:val="single"/>
    </w:rPr>
  </w:style>
  <w:style w:type="paragraph" w:customStyle="1" w:styleId="msolistparagraph0">
    <w:name w:val="msolistparagraph"/>
    <w:basedOn w:val="Normal"/>
    <w:rsid w:val="00FF2C18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pt-BR"/>
    </w:rPr>
  </w:style>
  <w:style w:type="paragraph" w:customStyle="1" w:styleId="Default">
    <w:name w:val="Default"/>
    <w:rsid w:val="00FF2C18"/>
    <w:pPr>
      <w:numPr>
        <w:numId w:val="7"/>
      </w:num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ouSg6oNMe8" TargetMode="External"/><Relationship Id="rId13" Type="http://schemas.openxmlformats.org/officeDocument/2006/relationships/hyperlink" Target="http://bvsms.saude.gov.br/bvs/publicacoes/cd10_0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vistas.ufpr.br/refased/article/viewFile/8054/5676" TargetMode="External"/><Relationship Id="rId12" Type="http://schemas.openxmlformats.org/officeDocument/2006/relationships/hyperlink" Target="http://www.ipea.gov.br/agencia/images/stories/PDFs/politicas_sociais/bps_19_completo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res.unasus.gov.br/acervo/bitstream/handle/ARES/1184/Unidade%201.pdf" TargetMode="External"/><Relationship Id="rId11" Type="http://schemas.openxmlformats.org/officeDocument/2006/relationships/hyperlink" Target="http://bvsms.saude.gov.br/bvs/publicacoes/saude_populacao_negr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do50.org/insurgentes/biblioteca/A_Microfisica_do_Poder_-_Michel_Foulcault.pdf" TargetMode="External"/><Relationship Id="rId10" Type="http://schemas.openxmlformats.org/officeDocument/2006/relationships/hyperlink" Target="http://186.217.160.122/revpsico//index.php/revista/article/viewFile/166/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sjv.fiocruz.br/publicacao/livro/sociedade-estado-e-direito-saude" TargetMode="External"/><Relationship Id="rId14" Type="http://schemas.openxmlformats.org/officeDocument/2006/relationships/hyperlink" Target="http://static.scielo.org/scielobooks/jm5wd/pdf/fleury-9788575412428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</Pages>
  <Words>1558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72</cp:revision>
  <dcterms:created xsi:type="dcterms:W3CDTF">2016-09-04T15:59:00Z</dcterms:created>
  <dcterms:modified xsi:type="dcterms:W3CDTF">2016-09-06T16:05:00Z</dcterms:modified>
</cp:coreProperties>
</file>